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Step 4 : Let’s Read ①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本文を読んで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下の質問に答えよう。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="48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big bomb fell on Hiroshima in the morning.    ( T / F )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="48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girl tried to be a mother to the poor little boy.    ( T / F 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0" w:beforeAutospacing="0" w:line="48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little boy stopped crying and started to sing a lullaby.   ( T / F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Step 5 : New Vocabularies 2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（文から下線部の単語の意味を予想してイラストとマッチしよう）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(a) Everyone thought he was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 Small animals are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weak,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 so they form a flock to survive.     *flock-群れ*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Lullaby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 quiet song to send a child to sleep.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(d) On the last day of summer vacation, he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hasn't finished his homework.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have to have a rest in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shade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that tree.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trHeight w:val="16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009650" cy="1173054"/>
                  <wp:effectExtent b="0" l="0" r="0" t="0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730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009650" cy="1163529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35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009650" cy="1154004"/>
                  <wp:effectExtent b="0" l="0" r="0" t="0"/>
                  <wp:docPr id="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540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009650" cy="1134954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349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)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</w:rPr>
              <w:drawing>
                <wp:inline distB="114300" distT="114300" distL="114300" distR="114300">
                  <wp:extent cx="1009650" cy="1125429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254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Step 6 : Let’s Read ②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本文をもう一度読んで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下の質問に答えよう。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8"/>
          <w:szCs w:val="18"/>
          <w:rtl w:val="0"/>
        </w:rPr>
        <w:t xml:space="preserve">      １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does the big old tree stand?</w:t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hen did the big bomb fall on Hiroshima?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did the boy stop crying?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girl didn't move when the sun rose. 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